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г.п. Залукокоаже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95FC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B89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3B0B89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3B0B89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Залукокоаже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0B89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2021-06-22T12:07:00Z</dcterms:modified>
</cp:coreProperties>
</file>